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54" w:rsidRPr="00466A54" w:rsidRDefault="00466A54" w:rsidP="00466A54">
      <w:pPr>
        <w:ind w:left="4248"/>
        <w:rPr>
          <w:rFonts w:ascii="Times New Roman" w:hAnsi="Times New Roman" w:cs="Times New Roman"/>
        </w:rPr>
      </w:pPr>
      <w:r w:rsidRPr="00466A54">
        <w:rPr>
          <w:rFonts w:ascii="Times New Roman" w:hAnsi="Times New Roman" w:cs="Times New Roman"/>
          <w:b/>
        </w:rPr>
        <w:t xml:space="preserve">    </w:t>
      </w:r>
      <w:r w:rsidRPr="00466A54">
        <w:rPr>
          <w:rFonts w:ascii="Times New Roman" w:hAnsi="Times New Roman" w:cs="Times New Roman"/>
        </w:rPr>
        <w:t>УТВЕРЖДЕН</w:t>
      </w:r>
    </w:p>
    <w:p w:rsidR="00466A54" w:rsidRPr="00466A54" w:rsidRDefault="00466A54" w:rsidP="00466A54">
      <w:pPr>
        <w:ind w:left="0"/>
        <w:jc w:val="left"/>
        <w:rPr>
          <w:rFonts w:ascii="Times New Roman" w:hAnsi="Times New Roman" w:cs="Times New Roman"/>
        </w:rPr>
      </w:pPr>
      <w:r w:rsidRPr="00466A5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466A54">
        <w:rPr>
          <w:rFonts w:ascii="Times New Roman" w:hAnsi="Times New Roman" w:cs="Times New Roman"/>
        </w:rPr>
        <w:t>постановлением администрации</w:t>
      </w:r>
    </w:p>
    <w:p w:rsidR="00466A54" w:rsidRDefault="00466A54" w:rsidP="00466A54">
      <w:pPr>
        <w:ind w:left="0"/>
        <w:jc w:val="left"/>
        <w:rPr>
          <w:rFonts w:ascii="Times New Roman" w:hAnsi="Times New Roman" w:cs="Times New Roman"/>
        </w:rPr>
      </w:pPr>
      <w:r w:rsidRPr="00466A5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466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466A54">
        <w:rPr>
          <w:rFonts w:ascii="Times New Roman" w:hAnsi="Times New Roman" w:cs="Times New Roman"/>
        </w:rPr>
        <w:t>Юрьянского</w:t>
      </w:r>
      <w:proofErr w:type="spellEnd"/>
      <w:r w:rsidRPr="00466A54">
        <w:rPr>
          <w:rFonts w:ascii="Times New Roman" w:hAnsi="Times New Roman" w:cs="Times New Roman"/>
        </w:rPr>
        <w:t xml:space="preserve"> района  Кировской области</w:t>
      </w:r>
    </w:p>
    <w:p w:rsidR="00466A54" w:rsidRDefault="00466A54" w:rsidP="00466A54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E5660A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</w:t>
      </w:r>
      <w:r w:rsidR="00E5660A">
        <w:rPr>
          <w:rFonts w:ascii="Times New Roman" w:hAnsi="Times New Roman" w:cs="Times New Roman"/>
        </w:rPr>
        <w:t xml:space="preserve"> 03.03.2021 </w:t>
      </w:r>
      <w:r>
        <w:rPr>
          <w:rFonts w:ascii="Times New Roman" w:hAnsi="Times New Roman" w:cs="Times New Roman"/>
        </w:rPr>
        <w:t xml:space="preserve"> №</w:t>
      </w:r>
      <w:r w:rsidR="00E5660A">
        <w:rPr>
          <w:rFonts w:ascii="Times New Roman" w:hAnsi="Times New Roman" w:cs="Times New Roman"/>
        </w:rPr>
        <w:t xml:space="preserve"> 32</w:t>
      </w:r>
    </w:p>
    <w:p w:rsidR="00466A54" w:rsidRDefault="00466A54" w:rsidP="00466A54">
      <w:pPr>
        <w:ind w:left="0"/>
        <w:jc w:val="left"/>
        <w:rPr>
          <w:rFonts w:ascii="Times New Roman" w:hAnsi="Times New Roman" w:cs="Times New Roman"/>
        </w:rPr>
      </w:pPr>
    </w:p>
    <w:p w:rsidR="00466A54" w:rsidRPr="00466A54" w:rsidRDefault="00466A54" w:rsidP="00466A54">
      <w:pPr>
        <w:ind w:left="0"/>
        <w:jc w:val="left"/>
        <w:rPr>
          <w:rFonts w:ascii="Times New Roman" w:hAnsi="Times New Roman" w:cs="Times New Roman"/>
        </w:rPr>
      </w:pPr>
    </w:p>
    <w:p w:rsidR="00466A54" w:rsidRDefault="00D30DA9" w:rsidP="00D30DA9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D33C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30DA9" w:rsidRPr="009D33C0" w:rsidRDefault="00D30DA9" w:rsidP="00D30DA9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D33C0">
        <w:rPr>
          <w:rFonts w:ascii="Times New Roman" w:hAnsi="Times New Roman" w:cs="Times New Roman"/>
          <w:b/>
          <w:sz w:val="24"/>
          <w:szCs w:val="24"/>
        </w:rPr>
        <w:t>разработки и утверждения административных регламентов</w:t>
      </w:r>
    </w:p>
    <w:p w:rsidR="00D30DA9" w:rsidRPr="009D33C0" w:rsidRDefault="00D30DA9" w:rsidP="00D30DA9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D33C0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 в муниципальном образовании</w:t>
      </w:r>
    </w:p>
    <w:p w:rsidR="00D30DA9" w:rsidRPr="009D33C0" w:rsidRDefault="00D30DA9" w:rsidP="00D30DA9">
      <w:pPr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33C0">
        <w:rPr>
          <w:rFonts w:ascii="Times New Roman" w:hAnsi="Times New Roman" w:cs="Times New Roman"/>
          <w:b/>
          <w:sz w:val="24"/>
          <w:szCs w:val="24"/>
        </w:rPr>
        <w:t>Юрьянский</w:t>
      </w:r>
      <w:proofErr w:type="spellEnd"/>
      <w:r w:rsidR="008D46CB">
        <w:rPr>
          <w:rFonts w:ascii="Times New Roman" w:hAnsi="Times New Roman" w:cs="Times New Roman"/>
          <w:b/>
          <w:sz w:val="24"/>
          <w:szCs w:val="24"/>
        </w:rPr>
        <w:t xml:space="preserve"> муниципальный </w:t>
      </w:r>
      <w:r w:rsidRPr="009D33C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D46CB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D30DA9" w:rsidRPr="009D33C0" w:rsidRDefault="00D30DA9" w:rsidP="00D30DA9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30DA9" w:rsidRDefault="00D30DA9" w:rsidP="00D30DA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30DA9" w:rsidRPr="009D33C0" w:rsidRDefault="00D30DA9" w:rsidP="00D30DA9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D33C0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30DA9" w:rsidRDefault="00D30DA9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0DA9" w:rsidRDefault="00D30DA9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Порядок разработки и утверждения административных </w:t>
      </w:r>
      <w:r w:rsidR="00481F80">
        <w:rPr>
          <w:rFonts w:ascii="Times New Roman" w:hAnsi="Times New Roman" w:cs="Times New Roman"/>
          <w:sz w:val="24"/>
          <w:szCs w:val="24"/>
        </w:rPr>
        <w:t xml:space="preserve"> регламентов предоставления муниципальных услуг (далее – Порядок) устанавливает общие требования к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="00481F80">
        <w:rPr>
          <w:rFonts w:ascii="Times New Roman" w:hAnsi="Times New Roman" w:cs="Times New Roman"/>
          <w:sz w:val="24"/>
          <w:szCs w:val="24"/>
        </w:rPr>
        <w:t>Юрьянский</w:t>
      </w:r>
      <w:proofErr w:type="spellEnd"/>
      <w:r w:rsidR="008D46C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81F8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D46CB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481F80">
        <w:rPr>
          <w:rFonts w:ascii="Times New Roman" w:hAnsi="Times New Roman" w:cs="Times New Roman"/>
          <w:sz w:val="24"/>
          <w:szCs w:val="24"/>
        </w:rPr>
        <w:t>.</w:t>
      </w:r>
    </w:p>
    <w:p w:rsidR="00481F80" w:rsidRDefault="00481F8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Административный регламент устанавливает порядок предоставления муниципальной услуги и стандарт предоставления муниципальной услуги.</w:t>
      </w:r>
    </w:p>
    <w:p w:rsidR="00481F80" w:rsidRDefault="00481F8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1.3. Разработку административного регламента</w:t>
      </w:r>
      <w:r w:rsidR="00912884">
        <w:rPr>
          <w:rFonts w:ascii="Times New Roman" w:hAnsi="Times New Roman" w:cs="Times New Roman"/>
          <w:sz w:val="24"/>
          <w:szCs w:val="24"/>
        </w:rPr>
        <w:t xml:space="preserve"> осуществляют структурные подразделения</w:t>
      </w:r>
      <w:r w:rsidR="00D467EE">
        <w:rPr>
          <w:rFonts w:ascii="Times New Roman" w:hAnsi="Times New Roman" w:cs="Times New Roman"/>
          <w:sz w:val="24"/>
          <w:szCs w:val="24"/>
        </w:rPr>
        <w:t>, отраслевые органы (далее – орган) администрации, муниципальные учреждения и иные организации, ответственные  за предоставление муниципальных услуг.</w:t>
      </w:r>
    </w:p>
    <w:p w:rsidR="00FD14F0" w:rsidRPr="00FD14F0" w:rsidRDefault="00D467EE" w:rsidP="00FD14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Административные регламенты разрабатываются </w:t>
      </w:r>
      <w:r w:rsidR="00FD14F0">
        <w:rPr>
          <w:rFonts w:ascii="Times New Roman" w:hAnsi="Times New Roman" w:cs="Times New Roman"/>
          <w:sz w:val="24"/>
          <w:szCs w:val="24"/>
        </w:rPr>
        <w:t>с обязательным соблюдением требований к структуре и содержанию административных регламентов,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59273B">
        <w:rPr>
          <w:rFonts w:ascii="Times New Roman" w:hAnsi="Times New Roman" w:cs="Times New Roman"/>
          <w:sz w:val="24"/>
          <w:szCs w:val="24"/>
        </w:rPr>
        <w:t>нормативными</w:t>
      </w:r>
      <w:r w:rsidR="00B70F19">
        <w:rPr>
          <w:rFonts w:ascii="Times New Roman" w:hAnsi="Times New Roman" w:cs="Times New Roman"/>
          <w:sz w:val="24"/>
          <w:szCs w:val="24"/>
        </w:rPr>
        <w:t xml:space="preserve"> правовыми актами Кировской области, нормативными правовыми актами муниципального образования </w:t>
      </w:r>
      <w:proofErr w:type="spellStart"/>
      <w:r w:rsidR="00B70F19">
        <w:rPr>
          <w:rFonts w:ascii="Times New Roman" w:hAnsi="Times New Roman" w:cs="Times New Roman"/>
          <w:sz w:val="24"/>
          <w:szCs w:val="24"/>
        </w:rPr>
        <w:t>Юрьянский</w:t>
      </w:r>
      <w:proofErr w:type="spellEnd"/>
      <w:r w:rsidR="00B70F19">
        <w:rPr>
          <w:rFonts w:ascii="Times New Roman" w:hAnsi="Times New Roman" w:cs="Times New Roman"/>
          <w:sz w:val="24"/>
          <w:szCs w:val="24"/>
        </w:rPr>
        <w:t xml:space="preserve"> район, а также настоящим Порядком</w:t>
      </w:r>
      <w:r w:rsidR="00FD14F0">
        <w:rPr>
          <w:rFonts w:ascii="Times New Roman" w:hAnsi="Times New Roman" w:cs="Times New Roman"/>
          <w:sz w:val="24"/>
          <w:szCs w:val="24"/>
        </w:rPr>
        <w:t>,</w:t>
      </w:r>
      <w:r w:rsidR="00FD14F0">
        <w:rPr>
          <w:rFonts w:ascii="Times New Roman" w:hAnsi="Times New Roman" w:cs="Times New Roman"/>
          <w:b/>
          <w:bCs/>
        </w:rPr>
        <w:t xml:space="preserve"> </w:t>
      </w:r>
      <w:r w:rsidR="00FD14F0" w:rsidRPr="00FD14F0">
        <w:rPr>
          <w:rFonts w:ascii="Times New Roman" w:hAnsi="Times New Roman" w:cs="Times New Roman"/>
          <w:bCs/>
          <w:sz w:val="24"/>
          <w:szCs w:val="24"/>
        </w:rPr>
        <w:t>положений единого стандарта предоставления государственных услуг (при наличии).</w:t>
      </w:r>
    </w:p>
    <w:p w:rsidR="00B70F19" w:rsidRDefault="00FD14F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F19">
        <w:rPr>
          <w:rFonts w:ascii="Times New Roman" w:hAnsi="Times New Roman" w:cs="Times New Roman"/>
          <w:sz w:val="24"/>
          <w:szCs w:val="24"/>
        </w:rPr>
        <w:t xml:space="preserve">     1.5. </w:t>
      </w:r>
      <w:r w:rsidR="006A14E5">
        <w:rPr>
          <w:rFonts w:ascii="Times New Roman" w:hAnsi="Times New Roman" w:cs="Times New Roman"/>
          <w:sz w:val="24"/>
          <w:szCs w:val="24"/>
        </w:rPr>
        <w:t>Предоставление муниципальных услуг осуществляется в соответствии с административными регламентами.</w:t>
      </w:r>
    </w:p>
    <w:p w:rsidR="006A14E5" w:rsidRDefault="006A14E5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 Административные регламенты являются нормативными правовыми актами и утверждаются постановлениями администрации.</w:t>
      </w:r>
    </w:p>
    <w:p w:rsidR="006A14E5" w:rsidRDefault="006A14E5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1.7. При разработке административных регламентов предусматривается оптимизация предоставления муниципальных услуг, в том числе:</w:t>
      </w:r>
    </w:p>
    <w:p w:rsidR="006A14E5" w:rsidRDefault="006A14E5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упорядочение административных процедур;</w:t>
      </w:r>
    </w:p>
    <w:p w:rsidR="006A14E5" w:rsidRDefault="006A14E5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устранение избыточных административных процедур, если это не противоречит нормативным правовым актам Российской Федерации, Кировской области, правовым актам муниципальн</w:t>
      </w:r>
      <w:r w:rsidR="009D33C0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proofErr w:type="spellStart"/>
      <w:r w:rsidR="009D33C0">
        <w:rPr>
          <w:rFonts w:ascii="Times New Roman" w:hAnsi="Times New Roman" w:cs="Times New Roman"/>
          <w:sz w:val="24"/>
          <w:szCs w:val="24"/>
        </w:rPr>
        <w:t>Юрьянский</w:t>
      </w:r>
      <w:proofErr w:type="spellEnd"/>
      <w:r w:rsidR="009D33C0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6A14E5" w:rsidRDefault="006A14E5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сокращение количества документов, предоставляемых заявителями для получения 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взаимодействия с должностными лицами</w:t>
      </w:r>
      <w:r w:rsidR="009D33C0">
        <w:rPr>
          <w:rFonts w:ascii="Times New Roman" w:hAnsi="Times New Roman" w:cs="Times New Roman"/>
          <w:sz w:val="24"/>
          <w:szCs w:val="24"/>
        </w:rPr>
        <w:t>;</w:t>
      </w:r>
    </w:p>
    <w:p w:rsidR="006A14E5" w:rsidRDefault="006A14E5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сокращение срока предоставления муниципальной услуги, а также сроков исполнения отдельных административных действий в рамках предоставления муниципальной услуги, в том числе установление в административном регламенте сокращенных сроков предоставления соответствующей муниципальной услуги, а также административных действий в рамках предоставления муниципальной услуги по отношению к срокам, установленным действующими нормативными правовыми актами;</w:t>
      </w:r>
    </w:p>
    <w:p w:rsidR="009D33C0" w:rsidRDefault="009D33C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5) </w:t>
      </w:r>
      <w:r w:rsidR="007774B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тветственност</w:t>
      </w:r>
      <w:r w:rsidR="007774B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 за </w:t>
      </w:r>
      <w:r w:rsidR="007774B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соблюдение ими требований административных регламентов при выпол</w:t>
      </w:r>
      <w:r w:rsidR="007774B6">
        <w:rPr>
          <w:rFonts w:ascii="Times New Roman" w:hAnsi="Times New Roman" w:cs="Times New Roman"/>
          <w:sz w:val="24"/>
          <w:szCs w:val="24"/>
        </w:rPr>
        <w:t>нении административных процедур;</w:t>
      </w:r>
    </w:p>
    <w:p w:rsidR="007774B6" w:rsidRDefault="007774B6" w:rsidP="007774B6">
      <w:pPr>
        <w:pStyle w:val="ConsPlusNormal"/>
        <w:jc w:val="both"/>
      </w:pPr>
      <w:r>
        <w:t xml:space="preserve">     6) предоставление муниципальной услуги в электронной форме.</w:t>
      </w:r>
    </w:p>
    <w:p w:rsidR="007774B6" w:rsidRDefault="007774B6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3C0" w:rsidRDefault="009D33C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3C0" w:rsidRPr="009D33C0" w:rsidRDefault="009D33C0" w:rsidP="009D33C0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9D33C0">
        <w:rPr>
          <w:rFonts w:ascii="Times New Roman" w:hAnsi="Times New Roman" w:cs="Times New Roman"/>
          <w:b/>
          <w:sz w:val="24"/>
          <w:szCs w:val="24"/>
        </w:rPr>
        <w:t>2. Требования к структуре административных регламентов.</w:t>
      </w:r>
    </w:p>
    <w:p w:rsidR="009D33C0" w:rsidRDefault="009D33C0" w:rsidP="009D33C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9D33C0" w:rsidRDefault="009D33C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4CD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Структура административного регламента должна содержать разделы, устанавливающие:</w:t>
      </w:r>
    </w:p>
    <w:p w:rsidR="009D33C0" w:rsidRPr="00EB3C67" w:rsidRDefault="009D33C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Pr="00EB3C67">
        <w:rPr>
          <w:rFonts w:ascii="Times New Roman" w:hAnsi="Times New Roman" w:cs="Times New Roman"/>
          <w:sz w:val="24"/>
          <w:szCs w:val="24"/>
        </w:rPr>
        <w:t>общие положения;</w:t>
      </w:r>
    </w:p>
    <w:p w:rsidR="009D33C0" w:rsidRPr="00EB3C67" w:rsidRDefault="009D33C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67">
        <w:rPr>
          <w:rFonts w:ascii="Times New Roman" w:hAnsi="Times New Roman" w:cs="Times New Roman"/>
          <w:sz w:val="24"/>
          <w:szCs w:val="24"/>
        </w:rPr>
        <w:t xml:space="preserve">     2) стандарт предоставления  муниципальной услуги;</w:t>
      </w:r>
    </w:p>
    <w:p w:rsidR="009D33C0" w:rsidRDefault="009D33C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67">
        <w:rPr>
          <w:rFonts w:ascii="Times New Roman" w:hAnsi="Times New Roman" w:cs="Times New Roman"/>
          <w:sz w:val="24"/>
          <w:szCs w:val="24"/>
        </w:rPr>
        <w:t xml:space="preserve">     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 административных процеду</w:t>
      </w:r>
      <w:r w:rsidR="00185F9E" w:rsidRPr="00EB3C67">
        <w:rPr>
          <w:rFonts w:ascii="Times New Roman" w:hAnsi="Times New Roman" w:cs="Times New Roman"/>
          <w:sz w:val="24"/>
          <w:szCs w:val="24"/>
        </w:rPr>
        <w:t>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</w:t>
      </w:r>
      <w:r w:rsidR="00EB3C67">
        <w:rPr>
          <w:rFonts w:ascii="Times New Roman" w:hAnsi="Times New Roman" w:cs="Times New Roman"/>
          <w:sz w:val="24"/>
          <w:szCs w:val="24"/>
        </w:rPr>
        <w:t>учением которого они обратились;</w:t>
      </w:r>
    </w:p>
    <w:p w:rsidR="009D33C0" w:rsidRPr="00EB3C67" w:rsidRDefault="00EB3C67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33C0" w:rsidRPr="00EB3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D33C0" w:rsidRPr="00EB3C67">
        <w:rPr>
          <w:rFonts w:ascii="Times New Roman" w:hAnsi="Times New Roman" w:cs="Times New Roman"/>
          <w:sz w:val="24"/>
          <w:szCs w:val="24"/>
        </w:rPr>
        <w:t xml:space="preserve">) формы </w:t>
      </w:r>
      <w:proofErr w:type="gramStart"/>
      <w:r w:rsidR="009D33C0" w:rsidRPr="00EB3C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D33C0" w:rsidRPr="00EB3C6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185F9E" w:rsidRDefault="009D33C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C67">
        <w:rPr>
          <w:rFonts w:ascii="Times New Roman" w:hAnsi="Times New Roman" w:cs="Times New Roman"/>
          <w:sz w:val="24"/>
          <w:szCs w:val="24"/>
        </w:rPr>
        <w:t xml:space="preserve">  </w:t>
      </w:r>
      <w:r w:rsidR="00EB3C67">
        <w:rPr>
          <w:rFonts w:ascii="Times New Roman" w:hAnsi="Times New Roman" w:cs="Times New Roman"/>
          <w:sz w:val="24"/>
          <w:szCs w:val="24"/>
        </w:rPr>
        <w:t xml:space="preserve">  </w:t>
      </w:r>
      <w:r w:rsidRPr="00EB3C67">
        <w:rPr>
          <w:rFonts w:ascii="Times New Roman" w:hAnsi="Times New Roman" w:cs="Times New Roman"/>
          <w:sz w:val="24"/>
          <w:szCs w:val="24"/>
        </w:rPr>
        <w:t xml:space="preserve"> </w:t>
      </w:r>
      <w:r w:rsidR="00EB3C67">
        <w:rPr>
          <w:rFonts w:ascii="Times New Roman" w:hAnsi="Times New Roman" w:cs="Times New Roman"/>
          <w:sz w:val="24"/>
          <w:szCs w:val="24"/>
        </w:rPr>
        <w:t>5</w:t>
      </w:r>
      <w:r w:rsidRPr="00EB3C67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</w:t>
      </w:r>
      <w:r w:rsidR="00EB5DB1" w:rsidRPr="00EB3C67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организаций, указанных в части 1.1 статьи 16 Федерального закона от 27.07.2010 № 210 –ФЗ «Об организации предоставления государственных и муниципальных услуг», </w:t>
      </w:r>
      <w:r w:rsidRPr="00EB3C6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B5DB1" w:rsidRPr="00EB3C67">
        <w:rPr>
          <w:rFonts w:ascii="Times New Roman" w:hAnsi="Times New Roman" w:cs="Times New Roman"/>
          <w:sz w:val="24"/>
          <w:szCs w:val="24"/>
        </w:rPr>
        <w:t xml:space="preserve">их </w:t>
      </w:r>
      <w:r w:rsidRPr="00EB3C67">
        <w:rPr>
          <w:rFonts w:ascii="Times New Roman" w:hAnsi="Times New Roman" w:cs="Times New Roman"/>
          <w:sz w:val="24"/>
          <w:szCs w:val="24"/>
        </w:rPr>
        <w:t>должностных лиц</w:t>
      </w:r>
      <w:r w:rsidR="00EB5DB1" w:rsidRPr="00EB3C67">
        <w:rPr>
          <w:rFonts w:ascii="Times New Roman" w:hAnsi="Times New Roman" w:cs="Times New Roman"/>
          <w:sz w:val="24"/>
          <w:szCs w:val="24"/>
        </w:rPr>
        <w:t>, государственных</w:t>
      </w:r>
      <w:r w:rsidRPr="00EB3C67">
        <w:rPr>
          <w:rFonts w:ascii="Times New Roman" w:hAnsi="Times New Roman" w:cs="Times New Roman"/>
          <w:sz w:val="24"/>
          <w:szCs w:val="24"/>
        </w:rPr>
        <w:t xml:space="preserve"> или муниципальных служащих</w:t>
      </w:r>
      <w:r w:rsidR="00EB5DB1" w:rsidRPr="00EB3C67">
        <w:rPr>
          <w:rFonts w:ascii="Times New Roman" w:hAnsi="Times New Roman" w:cs="Times New Roman"/>
          <w:sz w:val="24"/>
          <w:szCs w:val="24"/>
        </w:rPr>
        <w:t>, работников</w:t>
      </w:r>
      <w:r w:rsidR="00EB3C67">
        <w:rPr>
          <w:rFonts w:ascii="Times New Roman" w:hAnsi="Times New Roman" w:cs="Times New Roman"/>
          <w:sz w:val="24"/>
          <w:szCs w:val="24"/>
        </w:rPr>
        <w:t>.</w:t>
      </w:r>
    </w:p>
    <w:p w:rsidR="00EB3C67" w:rsidRPr="00EB3C67" w:rsidRDefault="00EB3C67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F9E" w:rsidRDefault="00185F9E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185F9E" w:rsidRPr="00185F9E" w:rsidRDefault="00185F9E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3C0" w:rsidRDefault="009D33C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4CDB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4CD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185F9E">
        <w:rPr>
          <w:rFonts w:ascii="Times New Roman" w:hAnsi="Times New Roman" w:cs="Times New Roman"/>
          <w:b/>
          <w:sz w:val="24"/>
          <w:szCs w:val="24"/>
          <w:u w:val="single"/>
        </w:rPr>
        <w:t>«Общие положени</w:t>
      </w:r>
      <w:r w:rsidR="00695955" w:rsidRPr="00185F9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185F9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CDB">
        <w:rPr>
          <w:rFonts w:ascii="Times New Roman" w:hAnsi="Times New Roman" w:cs="Times New Roman"/>
          <w:sz w:val="24"/>
          <w:szCs w:val="24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33C0" w:rsidRDefault="009D33C0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="00DA160B">
        <w:rPr>
          <w:rFonts w:ascii="Times New Roman" w:hAnsi="Times New Roman" w:cs="Times New Roman"/>
          <w:sz w:val="24"/>
          <w:szCs w:val="24"/>
        </w:rPr>
        <w:t>предмет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C54CDB" w:rsidRDefault="00C54CDB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="009D33C0">
        <w:rPr>
          <w:rFonts w:ascii="Times New Roman" w:hAnsi="Times New Roman" w:cs="Times New Roman"/>
          <w:sz w:val="24"/>
          <w:szCs w:val="24"/>
        </w:rPr>
        <w:t xml:space="preserve">) </w:t>
      </w:r>
      <w:r w:rsidR="00DA160B">
        <w:rPr>
          <w:rFonts w:ascii="Times New Roman" w:hAnsi="Times New Roman" w:cs="Times New Roman"/>
          <w:sz w:val="24"/>
          <w:szCs w:val="24"/>
        </w:rPr>
        <w:t>круг заявителей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33C0" w:rsidRDefault="00AA34EC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CDB">
        <w:rPr>
          <w:rFonts w:ascii="Times New Roman" w:hAnsi="Times New Roman" w:cs="Times New Roman"/>
          <w:sz w:val="24"/>
          <w:szCs w:val="24"/>
        </w:rPr>
        <w:t xml:space="preserve">3) </w:t>
      </w:r>
      <w:r w:rsidR="0097192E">
        <w:rPr>
          <w:rFonts w:ascii="Times New Roman" w:hAnsi="Times New Roman" w:cs="Times New Roman"/>
          <w:sz w:val="24"/>
          <w:szCs w:val="24"/>
        </w:rPr>
        <w:t>т</w:t>
      </w:r>
      <w:r w:rsidR="00DA160B">
        <w:rPr>
          <w:rFonts w:ascii="Times New Roman" w:hAnsi="Times New Roman" w:cs="Times New Roman"/>
          <w:sz w:val="24"/>
          <w:szCs w:val="24"/>
        </w:rPr>
        <w:t>ребования к порядку информирования о предоставлении м</w:t>
      </w:r>
      <w:r w:rsidR="0097192E">
        <w:rPr>
          <w:rFonts w:ascii="Times New Roman" w:hAnsi="Times New Roman" w:cs="Times New Roman"/>
          <w:sz w:val="24"/>
          <w:szCs w:val="24"/>
        </w:rPr>
        <w:t>униципальной услуги: в том числе:</w:t>
      </w:r>
    </w:p>
    <w:p w:rsidR="0097192E" w:rsidRDefault="0097192E" w:rsidP="0097192E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97192E" w:rsidRDefault="0097192E" w:rsidP="0097192E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 </w:t>
      </w:r>
    </w:p>
    <w:p w:rsidR="0097192E" w:rsidRDefault="0097192E" w:rsidP="0097192E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97192E" w:rsidRDefault="0097192E" w:rsidP="0097192E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7192E" w:rsidRDefault="0097192E" w:rsidP="0097192E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при наличии номера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7192E" w:rsidRDefault="0097192E" w:rsidP="0097192E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97192E" w:rsidRDefault="0097192E" w:rsidP="0097192E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органа, предоставляющего муниципальной услугу, в сети "Интернет", на Едином портале государственных и муниципальных услуг (функций) (далее - Единый портал), о чем указывается в тексте административного регламента.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Единого портала.</w:t>
      </w:r>
    </w:p>
    <w:p w:rsidR="00C54CDB" w:rsidRDefault="00C54CDB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4CDB" w:rsidRDefault="00C54CDB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CDB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C54CDB">
        <w:rPr>
          <w:rFonts w:ascii="Times New Roman" w:hAnsi="Times New Roman"/>
          <w:sz w:val="24"/>
          <w:szCs w:val="24"/>
          <w:lang w:eastAsia="ru-RU"/>
        </w:rPr>
        <w:t>2.3.</w:t>
      </w:r>
      <w:r>
        <w:rPr>
          <w:rFonts w:ascii="Times New Roman" w:hAnsi="Times New Roman"/>
          <w:sz w:val="24"/>
          <w:szCs w:val="24"/>
          <w:lang w:eastAsia="ru-RU"/>
        </w:rPr>
        <w:t xml:space="preserve">  Раздел </w:t>
      </w:r>
      <w:r w:rsidRPr="00185F9E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185F9E">
        <w:rPr>
          <w:rFonts w:ascii="Times New Roman" w:hAnsi="Times New Roman"/>
          <w:b/>
          <w:sz w:val="24"/>
          <w:szCs w:val="24"/>
          <w:u w:val="single"/>
          <w:lang w:eastAsia="ru-RU"/>
        </w:rPr>
        <w:t>Стандарт предоставления муниципальной услуги»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предусматривает:</w:t>
      </w:r>
    </w:p>
    <w:p w:rsidR="00D5218F" w:rsidRDefault="00D5218F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218F" w:rsidRDefault="00C54CDB" w:rsidP="00D5218F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521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1"/>
      <w:bookmarkEnd w:id="0"/>
      <w:r w:rsidR="00D5218F">
        <w:rPr>
          <w:rFonts w:ascii="Times New Roman" w:hAnsi="Times New Roman" w:cs="Times New Roman"/>
          <w:sz w:val="24"/>
          <w:szCs w:val="24"/>
        </w:rPr>
        <w:t xml:space="preserve">   1) наименование муниципальной услуги;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органа, предоставляющего муниципальную услугу;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>
        <w:rPr>
          <w:rFonts w:ascii="Times New Roman" w:hAnsi="Times New Roman" w:cs="Times New Roman"/>
          <w:sz w:val="24"/>
          <w:szCs w:val="24"/>
        </w:rPr>
        <w:t>3) результат предоставления муниципальной услуги;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срок предоставления муниципальной услуги;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правовые основания для предоставления муниципальной услуги;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>
        <w:rPr>
          <w:rFonts w:ascii="Times New Roman" w:hAnsi="Times New Roman" w:cs="Times New Roman"/>
          <w:sz w:val="24"/>
          <w:szCs w:val="24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11) срок регистрации запроса заявителя о предоставлении муниципальной услуги;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показатели доступности и качества муниципальных услуг;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"/>
      <w:bookmarkEnd w:id="4"/>
      <w:r>
        <w:rPr>
          <w:rFonts w:ascii="Times New Roman" w:hAnsi="Times New Roman" w:cs="Times New Roman"/>
          <w:sz w:val="24"/>
          <w:szCs w:val="24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Единый стандарт должен содержать сведения, предусмотренные </w:t>
      </w:r>
      <w:hyperlink w:anchor="Par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. В нем также должны быть указаны: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 (состав (перечень) заявителей);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способ (способы) направления запроса о предоставлении  муниципальной услуги;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размер платы, взимаемой с заявителя при предоставлении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муниципальной услуги;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оставления запроса заявителя о предоставлении муниципальной услуги без рассмотрения;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D5218F" w:rsidRDefault="00D5218F" w:rsidP="00D5218F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муниципальной услуги.</w:t>
      </w:r>
    </w:p>
    <w:p w:rsidR="004C37A1" w:rsidRDefault="004C37A1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0501" w:rsidRDefault="004C37A1" w:rsidP="000E0501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D471B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2.4.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5D47A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</w:t>
      </w:r>
      <w:r w:rsidRPr="005D47AB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центрах»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0501">
        <w:rPr>
          <w:rFonts w:ascii="Times New Roman" w:hAnsi="Times New Roman" w:cs="Times New Roman"/>
          <w:sz w:val="24"/>
          <w:szCs w:val="24"/>
        </w:rPr>
        <w:t xml:space="preserve"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280E98">
        <w:rPr>
          <w:rFonts w:ascii="Times New Roman" w:hAnsi="Times New Roman" w:cs="Times New Roman"/>
          <w:sz w:val="24"/>
          <w:szCs w:val="24"/>
        </w:rPr>
        <w:t>муниципальных</w:t>
      </w:r>
      <w:r w:rsidR="000E0501">
        <w:rPr>
          <w:rFonts w:ascii="Times New Roman" w:hAnsi="Times New Roman" w:cs="Times New Roman"/>
          <w:sz w:val="24"/>
          <w:szCs w:val="24"/>
        </w:rPr>
        <w:t xml:space="preserve"> услуг и услуг, которые являются необходимыми и обязательными для предоставления </w:t>
      </w:r>
      <w:r w:rsidR="00280E98">
        <w:rPr>
          <w:rFonts w:ascii="Times New Roman" w:hAnsi="Times New Roman" w:cs="Times New Roman"/>
          <w:sz w:val="24"/>
          <w:szCs w:val="24"/>
        </w:rPr>
        <w:t>муниципальной</w:t>
      </w:r>
      <w:r w:rsidR="000E0501">
        <w:rPr>
          <w:rFonts w:ascii="Times New Roman" w:hAnsi="Times New Roman" w:cs="Times New Roman"/>
          <w:sz w:val="24"/>
          <w:szCs w:val="24"/>
        </w:rPr>
        <w:t xml:space="preserve"> услуги, имеющих</w:t>
      </w:r>
      <w:proofErr w:type="gramEnd"/>
      <w:r w:rsidR="000E0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501">
        <w:rPr>
          <w:rFonts w:ascii="Times New Roman" w:hAnsi="Times New Roman" w:cs="Times New Roman"/>
          <w:sz w:val="24"/>
          <w:szCs w:val="24"/>
        </w:rPr>
        <w:t xml:space="preserve">конечный результат и выделяемых в рамках предоставления </w:t>
      </w:r>
      <w:r w:rsidR="00280E98">
        <w:rPr>
          <w:rFonts w:ascii="Times New Roman" w:hAnsi="Times New Roman" w:cs="Times New Roman"/>
          <w:sz w:val="24"/>
          <w:szCs w:val="24"/>
        </w:rPr>
        <w:t>муниципальной</w:t>
      </w:r>
      <w:r w:rsidR="000E0501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  <w:r w:rsidR="000E0501">
        <w:rPr>
          <w:rFonts w:ascii="Times New Roman" w:hAnsi="Times New Roman" w:cs="Times New Roman"/>
          <w:sz w:val="24"/>
          <w:szCs w:val="24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D8250B" w:rsidRDefault="00D8250B" w:rsidP="000E0501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250B" w:rsidRDefault="00587255" w:rsidP="00D8250B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8250B">
        <w:rPr>
          <w:rFonts w:ascii="Times New Roman" w:hAnsi="Times New Roman"/>
          <w:sz w:val="24"/>
          <w:szCs w:val="24"/>
          <w:lang w:eastAsia="ru-RU"/>
        </w:rPr>
        <w:t xml:space="preserve">   2.4.1. </w:t>
      </w:r>
      <w:r w:rsidR="00D8250B">
        <w:rPr>
          <w:rFonts w:ascii="Times New Roman" w:hAnsi="Times New Roman" w:cs="Times New Roman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8250B" w:rsidRDefault="00D8250B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D8250B" w:rsidRDefault="00D8250B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 и регионального портала, в соответствии с положениями Федерального закона от 27.07.2010 N 210-ФЗ;</w:t>
      </w:r>
    </w:p>
    <w:p w:rsidR="00D8250B" w:rsidRDefault="00D8250B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D8250B" w:rsidRDefault="00D8250B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0B" w:rsidRDefault="00D8250B" w:rsidP="00D8250B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EB3C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C6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 услуг и их работников.</w:t>
      </w:r>
    </w:p>
    <w:p w:rsidR="00D8250B" w:rsidRDefault="00D8250B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 w:rsidR="00F9624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услуг, включенных в перечни </w:t>
      </w:r>
      <w:r w:rsidR="00F9624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</w:t>
      </w:r>
      <w:r w:rsidR="00F9624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9624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от 27.07.2010 N 210-ФЗ.</w:t>
      </w:r>
    </w:p>
    <w:p w:rsidR="00D8250B" w:rsidRDefault="00D8250B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указанном разделе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описывается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(при наличии соответствующего соглашения о взаимодействии) следующих административных процедур (действий):</w:t>
      </w:r>
    </w:p>
    <w:p w:rsidR="00D8250B" w:rsidRDefault="00D8250B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F9624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F9624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по иным вопросам,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связанным с предоставлением </w:t>
      </w:r>
      <w:r w:rsidR="00F9624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F9624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 предоставления государственных и муниципальных услуг;</w:t>
      </w:r>
    </w:p>
    <w:p w:rsidR="00D8250B" w:rsidRDefault="00D8250B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F9624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F9624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8250B" w:rsidRDefault="00D8250B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F9624C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F9624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D8250B" w:rsidRDefault="00D8250B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r w:rsidR="00F9624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D8250B" w:rsidRDefault="00D8250B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F9624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9624C">
        <w:rPr>
          <w:rFonts w:ascii="Times New Roman" w:hAnsi="Times New Roman" w:cs="Times New Roman"/>
          <w:sz w:val="24"/>
          <w:szCs w:val="24"/>
        </w:rPr>
        <w:t>.</w:t>
      </w:r>
    </w:p>
    <w:p w:rsidR="001E2E4F" w:rsidRDefault="001E2E4F" w:rsidP="00D8250B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74B5" w:rsidRDefault="000674B5" w:rsidP="000674B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2.4.3. Описание каждой административной процедуры предусматривает:</w:t>
      </w:r>
    </w:p>
    <w:p w:rsidR="000674B5" w:rsidRDefault="000674B5" w:rsidP="000674B5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основания для начала административной процедуры.</w:t>
      </w:r>
    </w:p>
    <w:p w:rsidR="000674B5" w:rsidRDefault="000674B5" w:rsidP="000674B5">
      <w:pPr>
        <w:autoSpaceDE w:val="0"/>
        <w:autoSpaceDN w:val="0"/>
        <w:adjustRightInd w:val="0"/>
        <w:spacing w:before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0674B5" w:rsidRDefault="000674B5" w:rsidP="000674B5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административного регламента.</w:t>
      </w:r>
    </w:p>
    <w:p w:rsidR="000674B5" w:rsidRDefault="000674B5" w:rsidP="000674B5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критерии принятия решений.</w:t>
      </w:r>
    </w:p>
    <w:p w:rsidR="000674B5" w:rsidRDefault="000674B5" w:rsidP="000674B5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0674B5" w:rsidRDefault="001E2E4F" w:rsidP="000674B5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с</w:t>
      </w:r>
      <w:r w:rsidR="000674B5">
        <w:rPr>
          <w:rFonts w:ascii="Times New Roman" w:hAnsi="Times New Roman" w:cs="Times New Roman"/>
          <w:sz w:val="24"/>
          <w:szCs w:val="24"/>
        </w:rPr>
        <w:t>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879E2" w:rsidRDefault="004879E2" w:rsidP="00280E98">
      <w:p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79E2" w:rsidRDefault="004F4FE0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0D47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9E2">
        <w:rPr>
          <w:rFonts w:ascii="Times New Roman" w:hAnsi="Times New Roman"/>
          <w:sz w:val="24"/>
          <w:szCs w:val="24"/>
          <w:lang w:eastAsia="ru-RU"/>
        </w:rPr>
        <w:t xml:space="preserve">2.5. Раздел </w:t>
      </w:r>
      <w:r w:rsidR="004879E2" w:rsidRPr="001E2E4F">
        <w:rPr>
          <w:rFonts w:ascii="Times New Roman" w:hAnsi="Times New Roman"/>
          <w:b/>
          <w:i/>
          <w:sz w:val="24"/>
          <w:szCs w:val="24"/>
          <w:lang w:eastAsia="ru-RU"/>
        </w:rPr>
        <w:t>«</w:t>
      </w:r>
      <w:r w:rsidR="004879E2" w:rsidRPr="001E2E4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Формы </w:t>
      </w:r>
      <w:proofErr w:type="gramStart"/>
      <w:r w:rsidR="004879E2" w:rsidRPr="001E2E4F">
        <w:rPr>
          <w:rFonts w:ascii="Times New Roman" w:hAnsi="Times New Roman"/>
          <w:b/>
          <w:sz w:val="24"/>
          <w:szCs w:val="24"/>
          <w:u w:val="single"/>
          <w:lang w:eastAsia="ru-RU"/>
        </w:rPr>
        <w:t>контроля за</w:t>
      </w:r>
      <w:proofErr w:type="gramEnd"/>
      <w:r w:rsidR="004879E2" w:rsidRPr="001E2E4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исполнением административного регламента»</w:t>
      </w:r>
      <w:r w:rsidR="00695955">
        <w:rPr>
          <w:rFonts w:ascii="Times New Roman" w:hAnsi="Times New Roman"/>
          <w:sz w:val="24"/>
          <w:szCs w:val="24"/>
          <w:lang w:eastAsia="ru-RU"/>
        </w:rPr>
        <w:t xml:space="preserve"> предусматривает:</w:t>
      </w:r>
    </w:p>
    <w:p w:rsidR="00695955" w:rsidRDefault="00ED3856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1) 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административного регламента и иных нормативных правовых актов, а также принятием решений ответственными лицами;</w:t>
      </w:r>
    </w:p>
    <w:p w:rsidR="00ED3856" w:rsidRDefault="00ED3856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2) порядок и периодичность осуществления плановых и неплановых проверок полноты и качества исполнения административного регламента;</w:t>
      </w:r>
    </w:p>
    <w:p w:rsidR="00ED3856" w:rsidRDefault="00ED3856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3) ответственность должностных лиц за решения и действия (бездействие), принимаемые (осуществляемые) в ходе исполнения административного регламента.</w:t>
      </w:r>
    </w:p>
    <w:p w:rsidR="00ED3856" w:rsidRDefault="00ED3856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0B90" w:rsidRDefault="00ED3856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2.6.</w:t>
      </w:r>
      <w:r w:rsidR="00BC0B90" w:rsidRPr="00BC0B90">
        <w:rPr>
          <w:sz w:val="28"/>
          <w:szCs w:val="28"/>
        </w:rPr>
        <w:t xml:space="preserve"> </w:t>
      </w:r>
      <w:r w:rsidR="00BC0B90" w:rsidRPr="00BC0B9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C0B90" w:rsidRPr="0036544C">
        <w:rPr>
          <w:rFonts w:ascii="Times New Roman" w:hAnsi="Times New Roman" w:cs="Times New Roman"/>
          <w:b/>
          <w:sz w:val="24"/>
          <w:szCs w:val="24"/>
        </w:rPr>
        <w:t>«</w:t>
      </w:r>
      <w:r w:rsidR="00BC0B90" w:rsidRPr="0036544C">
        <w:rPr>
          <w:rFonts w:ascii="Times New Roman" w:hAnsi="Times New Roman" w:cs="Times New Roman"/>
          <w:b/>
          <w:sz w:val="24"/>
          <w:szCs w:val="24"/>
          <w:u w:val="single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–ФЗ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  <w:r w:rsidR="00BC0B90" w:rsidRPr="0036544C">
        <w:rPr>
          <w:rFonts w:ascii="Times New Roman" w:hAnsi="Times New Roman" w:cs="Times New Roman"/>
          <w:b/>
          <w:sz w:val="24"/>
          <w:szCs w:val="24"/>
        </w:rPr>
        <w:t>»</w:t>
      </w:r>
      <w:r w:rsidR="00BC0B90" w:rsidRPr="00BC0B90">
        <w:rPr>
          <w:rFonts w:ascii="Times New Roman" w:hAnsi="Times New Roman" w:cs="Times New Roman"/>
          <w:sz w:val="24"/>
          <w:szCs w:val="24"/>
        </w:rPr>
        <w:t xml:space="preserve"> </w:t>
      </w:r>
      <w:r w:rsidR="00D52FF2">
        <w:rPr>
          <w:rFonts w:ascii="Times New Roman" w:hAnsi="Times New Roman" w:cs="Times New Roman"/>
          <w:sz w:val="24"/>
          <w:szCs w:val="24"/>
        </w:rPr>
        <w:t>состоит из следующих подразделов</w:t>
      </w:r>
      <w:r w:rsidR="00BC0B90" w:rsidRPr="00BC0B90">
        <w:rPr>
          <w:rFonts w:ascii="Times New Roman" w:hAnsi="Times New Roman" w:cs="Times New Roman"/>
          <w:sz w:val="24"/>
          <w:szCs w:val="24"/>
        </w:rPr>
        <w:t>:</w:t>
      </w:r>
    </w:p>
    <w:p w:rsidR="00D52FF2" w:rsidRDefault="00D52FF2" w:rsidP="00D52FF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C6397F"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D52FF2" w:rsidRDefault="00D52FF2" w:rsidP="00D52FF2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предмет жалобы;</w:t>
      </w:r>
    </w:p>
    <w:p w:rsidR="00D52FF2" w:rsidRDefault="00D52FF2" w:rsidP="00D52FF2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органы государственной власти, организации, должностные лица, которым может быть направлена жалоба;</w:t>
      </w:r>
    </w:p>
    <w:p w:rsidR="00D52FF2" w:rsidRDefault="00D52FF2" w:rsidP="00D52FF2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подачи и рассмотрения жалобы;</w:t>
      </w:r>
    </w:p>
    <w:p w:rsidR="00D52FF2" w:rsidRDefault="00D52FF2" w:rsidP="00D52FF2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сроки рассмотрения жалобы;</w:t>
      </w:r>
    </w:p>
    <w:p w:rsidR="00D52FF2" w:rsidRDefault="00D52FF2" w:rsidP="00D52FF2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результат рассмотрения жалобы;</w:t>
      </w:r>
    </w:p>
    <w:p w:rsidR="00D52FF2" w:rsidRDefault="00D52FF2" w:rsidP="00D52FF2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информирования заявителя о результатах рассмотрения жалобы;</w:t>
      </w:r>
    </w:p>
    <w:p w:rsidR="00D52FF2" w:rsidRDefault="00D52FF2" w:rsidP="00D52FF2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порядок обжалования решения по жалобе;</w:t>
      </w:r>
    </w:p>
    <w:p w:rsidR="00D52FF2" w:rsidRDefault="00D52FF2" w:rsidP="00D52FF2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D52FF2" w:rsidRDefault="00D52FF2" w:rsidP="00D52FF2">
      <w:pPr>
        <w:autoSpaceDE w:val="0"/>
        <w:autoSpaceDN w:val="0"/>
        <w:adjustRightInd w:val="0"/>
        <w:spacing w:before="24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C6397F" w:rsidRDefault="00C6397F" w:rsidP="00D52FF2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3E00" w:rsidRDefault="00973E00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3E00" w:rsidRPr="00973E00" w:rsidRDefault="00973E00" w:rsidP="00973E00">
      <w:pPr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973E00">
        <w:rPr>
          <w:rFonts w:ascii="Times New Roman" w:hAnsi="Times New Roman"/>
          <w:b/>
          <w:sz w:val="24"/>
          <w:szCs w:val="24"/>
          <w:lang w:eastAsia="ru-RU"/>
        </w:rPr>
        <w:t>3. Порядок разработки и утверждения административных регламентов</w:t>
      </w:r>
    </w:p>
    <w:p w:rsidR="00973E00" w:rsidRPr="00973E00" w:rsidRDefault="007F3E56" w:rsidP="00973E00">
      <w:pPr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973E00" w:rsidRPr="00973E00">
        <w:rPr>
          <w:rFonts w:ascii="Times New Roman" w:hAnsi="Times New Roman"/>
          <w:b/>
          <w:sz w:val="24"/>
          <w:szCs w:val="24"/>
          <w:lang w:eastAsia="ru-RU"/>
        </w:rPr>
        <w:t>редоставления муниципальных услуг.</w:t>
      </w:r>
    </w:p>
    <w:p w:rsidR="00C6397F" w:rsidRDefault="00C6397F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3E00" w:rsidRDefault="00973E00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3.1. Разработку проекта административного регламента осуществляет орган, предоставляющий муниципальную услугу (далее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рган, являющийся разработчиком административного регламента).</w:t>
      </w:r>
    </w:p>
    <w:p w:rsidR="00973E00" w:rsidRDefault="00973E00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3.2.  Проект административного регламента подлежит размещению в информационно-телекоммуникационной сети «Интернет» на официальном сайте органа, являющегося разработчиком административного регламента.</w:t>
      </w:r>
    </w:p>
    <w:p w:rsidR="00973E00" w:rsidRDefault="00973E00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3.3.</w:t>
      </w:r>
      <w:r w:rsidR="00FF69BB">
        <w:rPr>
          <w:rFonts w:ascii="Times New Roman" w:hAnsi="Times New Roman"/>
          <w:sz w:val="24"/>
          <w:szCs w:val="24"/>
          <w:lang w:eastAsia="ru-RU"/>
        </w:rPr>
        <w:t xml:space="preserve"> В случае отсутствия официального сайта разработчика, проект административного регламента подлежит размещению в информационно-телекоммуникационной сети «Интернет» на официальном сайте </w:t>
      </w:r>
      <w:proofErr w:type="spellStart"/>
      <w:r w:rsidR="00FF69BB">
        <w:rPr>
          <w:rFonts w:ascii="Times New Roman" w:hAnsi="Times New Roman"/>
          <w:sz w:val="24"/>
          <w:szCs w:val="24"/>
          <w:lang w:eastAsia="ru-RU"/>
        </w:rPr>
        <w:t>Юрьянского</w:t>
      </w:r>
      <w:proofErr w:type="spellEnd"/>
      <w:r w:rsidR="00FF69BB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FF69BB" w:rsidRDefault="00FF69BB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на официальном сайте</w:t>
      </w:r>
      <w:r w:rsidR="000E4EBE">
        <w:rPr>
          <w:rFonts w:ascii="Times New Roman" w:hAnsi="Times New Roman"/>
          <w:sz w:val="24"/>
          <w:szCs w:val="24"/>
          <w:lang w:eastAsia="ru-RU"/>
        </w:rPr>
        <w:t xml:space="preserve"> разработчика</w:t>
      </w:r>
      <w:r>
        <w:rPr>
          <w:rFonts w:ascii="Times New Roman" w:hAnsi="Times New Roman"/>
          <w:sz w:val="24"/>
          <w:szCs w:val="24"/>
          <w:lang w:eastAsia="ru-RU"/>
        </w:rPr>
        <w:t xml:space="preserve">  проект административного регламент должен быть доступен заинтересованным лицам для ознакомления.</w:t>
      </w:r>
    </w:p>
    <w:p w:rsidR="00FF69BB" w:rsidRDefault="00FF69BB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3.5. Проекты административных регламентов подлежат независимой экспертизе и экспертизе, проводимой рабочей группой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Юрьянского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района, уполномо</w:t>
      </w:r>
      <w:r w:rsidR="00FD14F0">
        <w:rPr>
          <w:rFonts w:ascii="Times New Roman" w:hAnsi="Times New Roman"/>
          <w:sz w:val="24"/>
          <w:szCs w:val="24"/>
          <w:lang w:eastAsia="ru-RU"/>
        </w:rPr>
        <w:t xml:space="preserve">ченной на проведение экспертизы в соответствии с Порядком проведения </w:t>
      </w:r>
      <w:r w:rsidR="00FD14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экспертизы проектов административных регламентов рабочей группой администрации </w:t>
      </w:r>
      <w:proofErr w:type="spellStart"/>
      <w:r w:rsidR="00FD14F0">
        <w:rPr>
          <w:rFonts w:ascii="Times New Roman" w:hAnsi="Times New Roman"/>
          <w:sz w:val="24"/>
          <w:szCs w:val="24"/>
          <w:lang w:eastAsia="ru-RU"/>
        </w:rPr>
        <w:t>Юрьянского</w:t>
      </w:r>
      <w:proofErr w:type="spellEnd"/>
      <w:r w:rsidR="00FD14F0">
        <w:rPr>
          <w:rFonts w:ascii="Times New Roman" w:hAnsi="Times New Roman"/>
          <w:sz w:val="24"/>
          <w:szCs w:val="24"/>
          <w:lang w:eastAsia="ru-RU"/>
        </w:rPr>
        <w:t xml:space="preserve"> района, уполномоченной на проведение экспертизы, утвержденным постановлением администрации </w:t>
      </w:r>
      <w:proofErr w:type="spellStart"/>
      <w:r w:rsidR="00FD14F0">
        <w:rPr>
          <w:rFonts w:ascii="Times New Roman" w:hAnsi="Times New Roman"/>
          <w:sz w:val="24"/>
          <w:szCs w:val="24"/>
          <w:lang w:eastAsia="ru-RU"/>
        </w:rPr>
        <w:t>Юрьянского</w:t>
      </w:r>
      <w:proofErr w:type="spellEnd"/>
      <w:r w:rsidR="00FD14F0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FF69BB" w:rsidRDefault="00FF69BB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3.6.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FF69BB" w:rsidRDefault="00FF69BB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3.7. Независимая экспертиза может проводиться физическими и юридическими лицами в 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 же организациями, находящимися в ведении органа, являющегося разработчиком административного регламента.</w:t>
      </w:r>
    </w:p>
    <w:p w:rsidR="00A85942" w:rsidRPr="00756C52" w:rsidRDefault="00EE0A99" w:rsidP="00A85942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3.8. </w:t>
      </w:r>
      <w:r w:rsidRPr="00A85942">
        <w:rPr>
          <w:rFonts w:ascii="Times New Roman" w:hAnsi="Times New Roman"/>
          <w:sz w:val="24"/>
          <w:szCs w:val="24"/>
          <w:lang w:eastAsia="ru-RU"/>
        </w:rPr>
        <w:t>Срок, отведенный для проведения независимой экспертизы</w:t>
      </w:r>
      <w:r w:rsidR="00D94646" w:rsidRPr="00A85942">
        <w:rPr>
          <w:rFonts w:ascii="Times New Roman" w:hAnsi="Times New Roman"/>
          <w:sz w:val="24"/>
          <w:szCs w:val="24"/>
          <w:lang w:eastAsia="ru-RU"/>
        </w:rPr>
        <w:t>, указывается</w:t>
      </w:r>
      <w:r w:rsidRPr="00A859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4646" w:rsidRPr="00A85942">
        <w:rPr>
          <w:rFonts w:ascii="Times New Roman" w:hAnsi="Times New Roman"/>
          <w:sz w:val="24"/>
          <w:szCs w:val="24"/>
          <w:lang w:eastAsia="ru-RU"/>
        </w:rPr>
        <w:t xml:space="preserve">при размещении проекта административного регламента </w:t>
      </w:r>
      <w:r w:rsidR="003675D0" w:rsidRPr="00A85942">
        <w:rPr>
          <w:rFonts w:ascii="Times New Roman" w:hAnsi="Times New Roman"/>
          <w:sz w:val="24"/>
          <w:szCs w:val="24"/>
          <w:lang w:eastAsia="ru-RU"/>
        </w:rPr>
        <w:t xml:space="preserve">в информационно-телекоммуникационной  сети «Интернет» </w:t>
      </w:r>
      <w:r w:rsidR="00D94646" w:rsidRPr="00A85942">
        <w:rPr>
          <w:rFonts w:ascii="Times New Roman" w:hAnsi="Times New Roman"/>
          <w:sz w:val="24"/>
          <w:szCs w:val="24"/>
          <w:lang w:eastAsia="ru-RU"/>
        </w:rPr>
        <w:t>на официальном сайте</w:t>
      </w:r>
      <w:r w:rsidR="003675D0" w:rsidRPr="00A85942">
        <w:rPr>
          <w:rFonts w:ascii="Times New Roman" w:hAnsi="Times New Roman"/>
          <w:sz w:val="24"/>
          <w:szCs w:val="24"/>
          <w:lang w:eastAsia="ru-RU"/>
        </w:rPr>
        <w:t xml:space="preserve"> разработчика, в случае отсутствия сайта разработчика, на официальном сайте </w:t>
      </w:r>
      <w:proofErr w:type="spellStart"/>
      <w:r w:rsidR="003675D0" w:rsidRPr="00A85942">
        <w:rPr>
          <w:rFonts w:ascii="Times New Roman" w:hAnsi="Times New Roman"/>
          <w:sz w:val="24"/>
          <w:szCs w:val="24"/>
          <w:lang w:eastAsia="ru-RU"/>
        </w:rPr>
        <w:t>Юрьянского</w:t>
      </w:r>
      <w:proofErr w:type="spellEnd"/>
      <w:r w:rsidR="003675D0" w:rsidRPr="00A85942">
        <w:rPr>
          <w:rFonts w:ascii="Times New Roman" w:hAnsi="Times New Roman"/>
          <w:sz w:val="24"/>
          <w:szCs w:val="24"/>
          <w:lang w:eastAsia="ru-RU"/>
        </w:rPr>
        <w:t xml:space="preserve"> района, и </w:t>
      </w:r>
      <w:r w:rsidR="003675D0" w:rsidRPr="00756C52">
        <w:rPr>
          <w:rFonts w:ascii="Times New Roman" w:hAnsi="Times New Roman"/>
          <w:sz w:val="24"/>
          <w:szCs w:val="24"/>
          <w:lang w:eastAsia="ru-RU"/>
        </w:rPr>
        <w:t>не может быть менее пятнадцати дней со дня его размещения.</w:t>
      </w:r>
      <w:r w:rsidR="00A85942" w:rsidRPr="00756C5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E0A99" w:rsidRDefault="00EE0A99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3.9.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EE0A99" w:rsidRDefault="00EE0A99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3.10.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заключения независимой экспертизы в орган, являющийся разработчиком административного регламента, в срок, отведенной для проведения независимой экспертизы, не является препятствием для проведения экспертизы, указанной в пункте 3.11 настоящего раздела, и последующего утверждения административного регламента.</w:t>
      </w:r>
    </w:p>
    <w:p w:rsidR="00EE0A99" w:rsidRDefault="00EE0A99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3.11. </w:t>
      </w:r>
      <w:proofErr w:type="gramStart"/>
      <w:r w:rsidR="000E4EBE">
        <w:rPr>
          <w:rFonts w:ascii="Times New Roman" w:hAnsi="Times New Roman"/>
          <w:sz w:val="24"/>
          <w:szCs w:val="24"/>
          <w:lang w:eastAsia="ru-RU"/>
        </w:rPr>
        <w:t xml:space="preserve">Предметом экспертизы проектов административных регламентов, проводимой рабочей группой администрации </w:t>
      </w:r>
      <w:proofErr w:type="spellStart"/>
      <w:r w:rsidR="000E4EBE">
        <w:rPr>
          <w:rFonts w:ascii="Times New Roman" w:hAnsi="Times New Roman"/>
          <w:sz w:val="24"/>
          <w:szCs w:val="24"/>
          <w:lang w:eastAsia="ru-RU"/>
        </w:rPr>
        <w:t>Юрьянского</w:t>
      </w:r>
      <w:proofErr w:type="spellEnd"/>
      <w:r w:rsidR="000E4EBE">
        <w:rPr>
          <w:rFonts w:ascii="Times New Roman" w:hAnsi="Times New Roman"/>
          <w:sz w:val="24"/>
          <w:szCs w:val="24"/>
          <w:lang w:eastAsia="ru-RU"/>
        </w:rPr>
        <w:t xml:space="preserve"> района, уполномоченной на проведение экспертизы,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настоящим Порядком, а также оценка учета результатов независимой экспертизы в проектах административных регламентов.</w:t>
      </w:r>
      <w:proofErr w:type="gramEnd"/>
      <w:r w:rsidR="00756C52">
        <w:rPr>
          <w:rFonts w:ascii="Times New Roman" w:hAnsi="Times New Roman"/>
          <w:sz w:val="24"/>
          <w:szCs w:val="24"/>
          <w:lang w:eastAsia="ru-RU"/>
        </w:rPr>
        <w:t xml:space="preserve"> Экспертиза проектов, проводимая рабочей группой, осуществляется в соответствии с Порядком проведения экспертизы проектов административных регламентов рабочей группой администрации </w:t>
      </w:r>
      <w:proofErr w:type="spellStart"/>
      <w:r w:rsidR="00756C52">
        <w:rPr>
          <w:rFonts w:ascii="Times New Roman" w:hAnsi="Times New Roman"/>
          <w:sz w:val="24"/>
          <w:szCs w:val="24"/>
          <w:lang w:eastAsia="ru-RU"/>
        </w:rPr>
        <w:t>Юрьянского</w:t>
      </w:r>
      <w:proofErr w:type="spellEnd"/>
      <w:r w:rsidR="00756C52">
        <w:rPr>
          <w:rFonts w:ascii="Times New Roman" w:hAnsi="Times New Roman"/>
          <w:sz w:val="24"/>
          <w:szCs w:val="24"/>
          <w:lang w:eastAsia="ru-RU"/>
        </w:rPr>
        <w:t xml:space="preserve"> района, уполномоченной на проведение экспертизы, утвержденным постановлением администрации </w:t>
      </w:r>
      <w:proofErr w:type="spellStart"/>
      <w:r w:rsidR="00756C52">
        <w:rPr>
          <w:rFonts w:ascii="Times New Roman" w:hAnsi="Times New Roman"/>
          <w:sz w:val="24"/>
          <w:szCs w:val="24"/>
          <w:lang w:eastAsia="ru-RU"/>
        </w:rPr>
        <w:t>Юрьянского</w:t>
      </w:r>
      <w:proofErr w:type="spellEnd"/>
      <w:r w:rsidR="00756C52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0E4EBE" w:rsidRDefault="000E4EBE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3.12. </w:t>
      </w:r>
      <w:r w:rsidR="003236F6">
        <w:rPr>
          <w:rFonts w:ascii="Times New Roman" w:hAnsi="Times New Roman"/>
          <w:sz w:val="24"/>
          <w:szCs w:val="24"/>
          <w:lang w:eastAsia="ru-RU"/>
        </w:rPr>
        <w:t>Внесение изменений и дополнений в административные  регламенты осуществляется в случаях:</w:t>
      </w:r>
    </w:p>
    <w:p w:rsidR="003236F6" w:rsidRDefault="003236F6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1) изменения нормативных правовых актов Российской Федерации, Кировской области, муниципального образования, нормы которых непосредственно регулируют вопросы, связанные с предоставлением муниципальных услуг;</w:t>
      </w:r>
    </w:p>
    <w:p w:rsidR="003236F6" w:rsidRDefault="003236F6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2) изменения структуры администрации, статуса муниципального учреждения, влекущее преобразование или ликвидацию органа администрации, муниципального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 сфере деятельности которого относится предоставление муниципальной услуги;</w:t>
      </w:r>
    </w:p>
    <w:p w:rsidR="003236F6" w:rsidRDefault="003236F6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3.13. Внесение изменений и дополнений в административные регламенты осуществляется в соответствии с требованиями, установленными настоящим Порядком и правилами делопроизводства.</w:t>
      </w:r>
    </w:p>
    <w:p w:rsidR="003675D0" w:rsidRPr="00B40B23" w:rsidRDefault="003236F6" w:rsidP="003675D0">
      <w:pPr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3.14. Утвержденные административные регламенты подлежат опубликованию (обнародованию) в соответствии с законодательством Российской Федерации о доступе к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информации о деятельности органов местного самоуправления</w:t>
      </w:r>
      <w:r w:rsidR="00040347">
        <w:rPr>
          <w:rFonts w:ascii="Times New Roman" w:hAnsi="Times New Roman"/>
          <w:sz w:val="24"/>
          <w:szCs w:val="24"/>
          <w:lang w:eastAsia="ru-RU"/>
        </w:rPr>
        <w:t>, а также размещаются</w:t>
      </w:r>
      <w:r w:rsidR="002E19E4">
        <w:rPr>
          <w:rFonts w:ascii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 на официальном сайте органа, являющегося разработчиком административного регламента, в случае отсутствия официального сайта разработчика</w:t>
      </w:r>
      <w:r w:rsidR="002E19E4" w:rsidRPr="003675D0">
        <w:rPr>
          <w:rFonts w:ascii="Times New Roman" w:hAnsi="Times New Roman"/>
          <w:b/>
          <w:sz w:val="24"/>
          <w:szCs w:val="24"/>
          <w:lang w:eastAsia="ru-RU"/>
        </w:rPr>
        <w:t xml:space="preserve">,  </w:t>
      </w:r>
      <w:r w:rsidR="002E19E4" w:rsidRPr="00A85942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3675D0" w:rsidRPr="00A85942">
        <w:rPr>
          <w:rFonts w:ascii="Times New Roman" w:hAnsi="Times New Roman"/>
          <w:sz w:val="24"/>
          <w:szCs w:val="24"/>
          <w:lang w:eastAsia="ru-RU"/>
        </w:rPr>
        <w:t>ый</w:t>
      </w:r>
      <w:r w:rsidR="002E19E4" w:rsidRPr="00A85942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="002E19E4" w:rsidRPr="003675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19E4">
        <w:rPr>
          <w:rFonts w:ascii="Times New Roman" w:hAnsi="Times New Roman"/>
          <w:sz w:val="24"/>
          <w:szCs w:val="24"/>
          <w:lang w:eastAsia="ru-RU"/>
        </w:rPr>
        <w:t xml:space="preserve">подлежит размещению в информационно-телекоммуникационной сети «Интернет» на официальном сайте </w:t>
      </w:r>
      <w:proofErr w:type="spellStart"/>
      <w:r w:rsidR="002E19E4">
        <w:rPr>
          <w:rFonts w:ascii="Times New Roman" w:hAnsi="Times New Roman"/>
          <w:sz w:val="24"/>
          <w:szCs w:val="24"/>
          <w:lang w:eastAsia="ru-RU"/>
        </w:rPr>
        <w:t>Юрьянского</w:t>
      </w:r>
      <w:proofErr w:type="spellEnd"/>
      <w:r w:rsidR="002E19E4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2E19E4" w:rsidRPr="00B40B23">
        <w:rPr>
          <w:rFonts w:ascii="Times New Roman" w:hAnsi="Times New Roman"/>
          <w:sz w:val="24"/>
          <w:szCs w:val="24"/>
          <w:lang w:eastAsia="ru-RU"/>
        </w:rPr>
        <w:t>.</w:t>
      </w:r>
      <w:r w:rsidR="003675D0" w:rsidRPr="00B40B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19E4" w:rsidRDefault="002E19E4" w:rsidP="002E19E4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6F6" w:rsidRDefault="003236F6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6F6" w:rsidRDefault="003236F6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0A99" w:rsidRDefault="00EE0A99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9BB" w:rsidRDefault="00FF69BB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3856" w:rsidRDefault="00ED3856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79E2" w:rsidRDefault="004879E2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7A1" w:rsidRDefault="004C37A1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22F0E" w:rsidRDefault="00822F0E" w:rsidP="009D33C0">
      <w:pPr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4CDB" w:rsidRPr="00C54CDB" w:rsidRDefault="00C54CDB" w:rsidP="009D33C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33C0" w:rsidRPr="00D30DA9" w:rsidRDefault="009D33C0" w:rsidP="009D33C0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9D33C0" w:rsidRPr="00D30DA9" w:rsidSect="00B350E6">
      <w:pgSz w:w="11905" w:h="16837"/>
      <w:pgMar w:top="877" w:right="1270" w:bottom="1440" w:left="127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664"/>
    <w:multiLevelType w:val="hybridMultilevel"/>
    <w:tmpl w:val="953A7794"/>
    <w:lvl w:ilvl="0" w:tplc="39C00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30DA9"/>
    <w:rsid w:val="00016A5D"/>
    <w:rsid w:val="00040347"/>
    <w:rsid w:val="00064C80"/>
    <w:rsid w:val="000674B5"/>
    <w:rsid w:val="00072141"/>
    <w:rsid w:val="00076AB9"/>
    <w:rsid w:val="000A3CBC"/>
    <w:rsid w:val="000B0271"/>
    <w:rsid w:val="000B2AEF"/>
    <w:rsid w:val="000B6C3A"/>
    <w:rsid w:val="000C45C4"/>
    <w:rsid w:val="000D0350"/>
    <w:rsid w:val="000D0785"/>
    <w:rsid w:val="000D471B"/>
    <w:rsid w:val="000E0501"/>
    <w:rsid w:val="000E26AA"/>
    <w:rsid w:val="000E4EBE"/>
    <w:rsid w:val="000F6336"/>
    <w:rsid w:val="00100B1B"/>
    <w:rsid w:val="00101D27"/>
    <w:rsid w:val="001219F9"/>
    <w:rsid w:val="00142606"/>
    <w:rsid w:val="00166726"/>
    <w:rsid w:val="001735C4"/>
    <w:rsid w:val="00175D77"/>
    <w:rsid w:val="001858E6"/>
    <w:rsid w:val="00185F9E"/>
    <w:rsid w:val="001A1F7C"/>
    <w:rsid w:val="001B450E"/>
    <w:rsid w:val="001B5A62"/>
    <w:rsid w:val="001C61A3"/>
    <w:rsid w:val="001D0414"/>
    <w:rsid w:val="001D7A18"/>
    <w:rsid w:val="001E268A"/>
    <w:rsid w:val="001E2E4F"/>
    <w:rsid w:val="001E46A2"/>
    <w:rsid w:val="002029A0"/>
    <w:rsid w:val="00213481"/>
    <w:rsid w:val="002668AF"/>
    <w:rsid w:val="002757FC"/>
    <w:rsid w:val="00280E98"/>
    <w:rsid w:val="00286DA3"/>
    <w:rsid w:val="002A61F9"/>
    <w:rsid w:val="002C0B75"/>
    <w:rsid w:val="002D5ADB"/>
    <w:rsid w:val="002D5F91"/>
    <w:rsid w:val="002E19E4"/>
    <w:rsid w:val="00301C5D"/>
    <w:rsid w:val="003236F6"/>
    <w:rsid w:val="003256AC"/>
    <w:rsid w:val="00353663"/>
    <w:rsid w:val="00356BB5"/>
    <w:rsid w:val="0036544C"/>
    <w:rsid w:val="003675D0"/>
    <w:rsid w:val="0037736E"/>
    <w:rsid w:val="0037760B"/>
    <w:rsid w:val="00395DB0"/>
    <w:rsid w:val="003B308C"/>
    <w:rsid w:val="003B6291"/>
    <w:rsid w:val="003C0582"/>
    <w:rsid w:val="003C55AF"/>
    <w:rsid w:val="003D4032"/>
    <w:rsid w:val="003E0588"/>
    <w:rsid w:val="003E0E34"/>
    <w:rsid w:val="003E444F"/>
    <w:rsid w:val="003F2E3D"/>
    <w:rsid w:val="00402D42"/>
    <w:rsid w:val="00432817"/>
    <w:rsid w:val="004400E6"/>
    <w:rsid w:val="00465DAB"/>
    <w:rsid w:val="00466A54"/>
    <w:rsid w:val="004706E4"/>
    <w:rsid w:val="00481F80"/>
    <w:rsid w:val="00486197"/>
    <w:rsid w:val="004879E2"/>
    <w:rsid w:val="004C37A1"/>
    <w:rsid w:val="004E0572"/>
    <w:rsid w:val="004E501D"/>
    <w:rsid w:val="004F2292"/>
    <w:rsid w:val="004F4FE0"/>
    <w:rsid w:val="004F5103"/>
    <w:rsid w:val="004F6CF6"/>
    <w:rsid w:val="00500607"/>
    <w:rsid w:val="00502764"/>
    <w:rsid w:val="00506452"/>
    <w:rsid w:val="00516A11"/>
    <w:rsid w:val="0051731E"/>
    <w:rsid w:val="00564573"/>
    <w:rsid w:val="005762C4"/>
    <w:rsid w:val="00580506"/>
    <w:rsid w:val="00587255"/>
    <w:rsid w:val="0059273B"/>
    <w:rsid w:val="00593B4F"/>
    <w:rsid w:val="005A3A27"/>
    <w:rsid w:val="005C1715"/>
    <w:rsid w:val="005C7D9B"/>
    <w:rsid w:val="005D47AB"/>
    <w:rsid w:val="005E735D"/>
    <w:rsid w:val="005F70A3"/>
    <w:rsid w:val="00600364"/>
    <w:rsid w:val="00604A9F"/>
    <w:rsid w:val="006233ED"/>
    <w:rsid w:val="0063236C"/>
    <w:rsid w:val="00650C4D"/>
    <w:rsid w:val="0066129E"/>
    <w:rsid w:val="0067534F"/>
    <w:rsid w:val="00676AC7"/>
    <w:rsid w:val="006901D4"/>
    <w:rsid w:val="00693E4D"/>
    <w:rsid w:val="00695955"/>
    <w:rsid w:val="006A14E5"/>
    <w:rsid w:val="006A5136"/>
    <w:rsid w:val="006C3B18"/>
    <w:rsid w:val="006D6667"/>
    <w:rsid w:val="006E7235"/>
    <w:rsid w:val="006F0F3A"/>
    <w:rsid w:val="00704F0A"/>
    <w:rsid w:val="0072356C"/>
    <w:rsid w:val="0072557C"/>
    <w:rsid w:val="00726E18"/>
    <w:rsid w:val="007341C9"/>
    <w:rsid w:val="00742A70"/>
    <w:rsid w:val="00756C52"/>
    <w:rsid w:val="00767A68"/>
    <w:rsid w:val="007774B6"/>
    <w:rsid w:val="0078145E"/>
    <w:rsid w:val="00784D91"/>
    <w:rsid w:val="00790D02"/>
    <w:rsid w:val="00796986"/>
    <w:rsid w:val="007C5FD5"/>
    <w:rsid w:val="007D0EE9"/>
    <w:rsid w:val="007F3E56"/>
    <w:rsid w:val="00804475"/>
    <w:rsid w:val="00806E15"/>
    <w:rsid w:val="00815368"/>
    <w:rsid w:val="00815934"/>
    <w:rsid w:val="00822F0E"/>
    <w:rsid w:val="008421A7"/>
    <w:rsid w:val="008463AA"/>
    <w:rsid w:val="0086060B"/>
    <w:rsid w:val="00861692"/>
    <w:rsid w:val="00896AE7"/>
    <w:rsid w:val="008A09AF"/>
    <w:rsid w:val="008C23DC"/>
    <w:rsid w:val="008C2F0B"/>
    <w:rsid w:val="008C4032"/>
    <w:rsid w:val="008D46CB"/>
    <w:rsid w:val="008E610B"/>
    <w:rsid w:val="00912884"/>
    <w:rsid w:val="00967873"/>
    <w:rsid w:val="0097192E"/>
    <w:rsid w:val="00973E00"/>
    <w:rsid w:val="009815A2"/>
    <w:rsid w:val="009953E9"/>
    <w:rsid w:val="00995C7F"/>
    <w:rsid w:val="00996CD8"/>
    <w:rsid w:val="009C3A58"/>
    <w:rsid w:val="009D33C0"/>
    <w:rsid w:val="009D4FCE"/>
    <w:rsid w:val="009F2C5B"/>
    <w:rsid w:val="00A16C17"/>
    <w:rsid w:val="00A43713"/>
    <w:rsid w:val="00A63534"/>
    <w:rsid w:val="00A75AC1"/>
    <w:rsid w:val="00A82B8C"/>
    <w:rsid w:val="00A84DAE"/>
    <w:rsid w:val="00A85942"/>
    <w:rsid w:val="00AA34EC"/>
    <w:rsid w:val="00AB7F05"/>
    <w:rsid w:val="00AC3133"/>
    <w:rsid w:val="00AD42E1"/>
    <w:rsid w:val="00AD7B3A"/>
    <w:rsid w:val="00AE505A"/>
    <w:rsid w:val="00AF020C"/>
    <w:rsid w:val="00B12921"/>
    <w:rsid w:val="00B22C76"/>
    <w:rsid w:val="00B27AF5"/>
    <w:rsid w:val="00B350E6"/>
    <w:rsid w:val="00B40B23"/>
    <w:rsid w:val="00B42464"/>
    <w:rsid w:val="00B52238"/>
    <w:rsid w:val="00B62CA7"/>
    <w:rsid w:val="00B63A84"/>
    <w:rsid w:val="00B660FD"/>
    <w:rsid w:val="00B70F19"/>
    <w:rsid w:val="00B96C6A"/>
    <w:rsid w:val="00BA4C0B"/>
    <w:rsid w:val="00BC0B90"/>
    <w:rsid w:val="00BC1B2C"/>
    <w:rsid w:val="00BD123D"/>
    <w:rsid w:val="00BF4AC2"/>
    <w:rsid w:val="00C2735D"/>
    <w:rsid w:val="00C36393"/>
    <w:rsid w:val="00C4072E"/>
    <w:rsid w:val="00C54CDB"/>
    <w:rsid w:val="00C6397F"/>
    <w:rsid w:val="00C7723A"/>
    <w:rsid w:val="00C86CCE"/>
    <w:rsid w:val="00C93122"/>
    <w:rsid w:val="00CA277E"/>
    <w:rsid w:val="00CB424C"/>
    <w:rsid w:val="00CC517F"/>
    <w:rsid w:val="00D156EB"/>
    <w:rsid w:val="00D2666A"/>
    <w:rsid w:val="00D30DA9"/>
    <w:rsid w:val="00D467EE"/>
    <w:rsid w:val="00D5218F"/>
    <w:rsid w:val="00D52FF2"/>
    <w:rsid w:val="00D66BE1"/>
    <w:rsid w:val="00D7086A"/>
    <w:rsid w:val="00D76A0A"/>
    <w:rsid w:val="00D8250B"/>
    <w:rsid w:val="00D829DC"/>
    <w:rsid w:val="00D83659"/>
    <w:rsid w:val="00D8632D"/>
    <w:rsid w:val="00D94646"/>
    <w:rsid w:val="00D973D0"/>
    <w:rsid w:val="00DA160B"/>
    <w:rsid w:val="00DB3BBC"/>
    <w:rsid w:val="00DB62A8"/>
    <w:rsid w:val="00DC73EA"/>
    <w:rsid w:val="00DD37D9"/>
    <w:rsid w:val="00E12073"/>
    <w:rsid w:val="00E126F9"/>
    <w:rsid w:val="00E1310E"/>
    <w:rsid w:val="00E5531B"/>
    <w:rsid w:val="00E5660A"/>
    <w:rsid w:val="00E6559E"/>
    <w:rsid w:val="00E84B92"/>
    <w:rsid w:val="00E85E75"/>
    <w:rsid w:val="00E95EA0"/>
    <w:rsid w:val="00EA41FC"/>
    <w:rsid w:val="00EB3C67"/>
    <w:rsid w:val="00EB5DB1"/>
    <w:rsid w:val="00EC507F"/>
    <w:rsid w:val="00ED3856"/>
    <w:rsid w:val="00EE0A99"/>
    <w:rsid w:val="00EF12E9"/>
    <w:rsid w:val="00F00B88"/>
    <w:rsid w:val="00F04FAD"/>
    <w:rsid w:val="00F15AA6"/>
    <w:rsid w:val="00F223BD"/>
    <w:rsid w:val="00F55A15"/>
    <w:rsid w:val="00F756A3"/>
    <w:rsid w:val="00F8150A"/>
    <w:rsid w:val="00F9624C"/>
    <w:rsid w:val="00F967A7"/>
    <w:rsid w:val="00FA5B4D"/>
    <w:rsid w:val="00FC3B23"/>
    <w:rsid w:val="00FD14F0"/>
    <w:rsid w:val="00FE4FC2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93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4B6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2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yurist-l</dc:creator>
  <cp:lastModifiedBy>yurist</cp:lastModifiedBy>
  <cp:revision>58</cp:revision>
  <cp:lastPrinted>2021-02-25T05:48:00Z</cp:lastPrinted>
  <dcterms:created xsi:type="dcterms:W3CDTF">2016-01-21T04:09:00Z</dcterms:created>
  <dcterms:modified xsi:type="dcterms:W3CDTF">2021-03-05T06:45:00Z</dcterms:modified>
</cp:coreProperties>
</file>